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97" w:rsidRDefault="00207D7B">
      <w:pPr>
        <w:widowControl w:val="0"/>
        <w:ind w:firstLine="709"/>
        <w:jc w:val="center"/>
        <w:rPr>
          <w:sz w:val="26"/>
        </w:rPr>
      </w:pPr>
      <w:r>
        <w:rPr>
          <w:sz w:val="26"/>
        </w:rPr>
        <w:t>Об объявлении  конкурса  на замещение  вакантных должностей  государственной гражданской службы Российской Федерации в Межрайонной ИФНС России № 22 по Самарской области</w:t>
      </w:r>
    </w:p>
    <w:p w:rsidR="006C4997" w:rsidRDefault="006C4997">
      <w:pPr>
        <w:widowControl w:val="0"/>
        <w:ind w:firstLine="709"/>
        <w:jc w:val="center"/>
        <w:rPr>
          <w:sz w:val="26"/>
        </w:rPr>
      </w:pPr>
    </w:p>
    <w:p w:rsidR="006C4997" w:rsidRDefault="006C4997">
      <w:pPr>
        <w:widowControl w:val="0"/>
        <w:ind w:firstLine="709"/>
        <w:jc w:val="center"/>
        <w:rPr>
          <w:sz w:val="26"/>
        </w:rPr>
      </w:pPr>
    </w:p>
    <w:p w:rsidR="006C4997" w:rsidRDefault="006C4997">
      <w:pPr>
        <w:widowControl w:val="0"/>
        <w:ind w:firstLine="708"/>
        <w:jc w:val="center"/>
        <w:rPr>
          <w:sz w:val="26"/>
        </w:rPr>
      </w:pPr>
    </w:p>
    <w:p w:rsidR="006C4997" w:rsidRDefault="006C4997">
      <w:pPr>
        <w:widowControl w:val="0"/>
        <w:ind w:firstLine="709"/>
        <w:jc w:val="both"/>
        <w:rPr>
          <w:sz w:val="16"/>
        </w:rPr>
      </w:pP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№ 22 по Самарской области в лице начальника инспекции </w:t>
      </w:r>
      <w:r>
        <w:rPr>
          <w:sz w:val="24"/>
        </w:rPr>
        <w:t>Елизарова Андрея Александровича, действующего на основании Положения о Межрайонной инспекции Федеральной налоговой службы № 22 по Самарской области от 27.02.2023 №01-04/045@, объявляет о приеме документов для участия в конкурсе для замещения вакантной долж</w:t>
      </w:r>
      <w:r>
        <w:rPr>
          <w:sz w:val="24"/>
        </w:rPr>
        <w:t>ности государственной гражданской службы: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417"/>
        <w:gridCol w:w="1701"/>
        <w:gridCol w:w="2126"/>
        <w:gridCol w:w="2977"/>
      </w:tblGrid>
      <w:tr w:rsidR="006C499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tabs>
                <w:tab w:val="left" w:pos="2520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tabs>
                <w:tab w:val="left" w:pos="2520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</w:t>
            </w:r>
            <w:r>
              <w:rPr>
                <w:sz w:val="24"/>
              </w:rPr>
              <w:t>и</w:t>
            </w:r>
          </w:p>
        </w:tc>
      </w:tr>
      <w:tr w:rsidR="006C4997">
        <w:trPr>
          <w:trHeight w:val="34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Pr="00207D7B" w:rsidRDefault="00207D7B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  <w:u w:val="single"/>
              </w:rPr>
            </w:pPr>
            <w:r w:rsidRPr="00207D7B">
              <w:rPr>
                <w:sz w:val="24"/>
                <w:u w:val="single"/>
              </w:rPr>
              <w:t>Место работы – Самарская область, г. Самара</w:t>
            </w:r>
          </w:p>
          <w:p w:rsidR="006C4997" w:rsidRDefault="006C4997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</w:p>
        </w:tc>
      </w:tr>
      <w:tr w:rsidR="006C4997">
        <w:trPr>
          <w:trHeight w:val="80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997" w:rsidRDefault="00207D7B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 группа должностей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997" w:rsidRDefault="00207D7B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997" w:rsidRDefault="00207D7B">
            <w:pPr>
              <w:widowControl w:val="0"/>
              <w:ind w:left="-108" w:right="-108"/>
              <w:rPr>
                <w:sz w:val="24"/>
              </w:rPr>
            </w:pPr>
            <w:r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  <w:p w:rsidR="006C4997" w:rsidRDefault="00207D7B">
            <w:pPr>
              <w:spacing w:after="80"/>
              <w:ind w:right="-108"/>
              <w:rPr>
                <w:sz w:val="24"/>
              </w:rPr>
            </w:pPr>
            <w:r>
              <w:rPr>
                <w:sz w:val="24"/>
              </w:rPr>
              <w:t>Отдел камеральных проверок №4</w:t>
            </w:r>
          </w:p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  <w:p w:rsidR="006C4997" w:rsidRDefault="006C4997">
            <w:pPr>
              <w:spacing w:after="80"/>
              <w:ind w:right="-10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Высшее образование; требования  к стажу гражданской службы или стажу работы по </w:t>
            </w:r>
            <w:r>
              <w:rPr>
                <w:sz w:val="24"/>
              </w:rPr>
              <w:t>специальности, направлению подготовки не предъявляются;</w:t>
            </w:r>
          </w:p>
          <w:p w:rsidR="006C4997" w:rsidRDefault="00207D7B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</w:t>
            </w:r>
            <w:r>
              <w:rPr>
                <w:sz w:val="24"/>
              </w:rPr>
              <w:t>нным специальностям в соответствии с должностным регламентом (см. должностной регламент);</w:t>
            </w:r>
          </w:p>
        </w:tc>
      </w:tr>
    </w:tbl>
    <w:p w:rsidR="006C4997" w:rsidRDefault="00207D7B">
      <w:pPr>
        <w:spacing w:after="80"/>
        <w:ind w:right="-108"/>
        <w:rPr>
          <w:sz w:val="16"/>
        </w:rPr>
      </w:pPr>
      <w:r>
        <w:rPr>
          <w:rFonts w:ascii="Courier New" w:hAnsi="Courier New"/>
          <w:sz w:val="16"/>
        </w:rPr>
        <w:t xml:space="preserve">     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№ 22 по Самарской области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6C4997">
        <w:trPr>
          <w:trHeight w:val="81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6C4997">
            <w:pPr>
              <w:spacing w:after="160" w:line="240" w:lineRule="exact"/>
              <w:jc w:val="righ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6C4997">
            <w:pPr>
              <w:jc w:val="center"/>
              <w:rPr>
                <w:sz w:val="22"/>
              </w:rPr>
            </w:pPr>
          </w:p>
          <w:p w:rsidR="006C4997" w:rsidRDefault="0020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государственный налоговый инспектор</w:t>
            </w:r>
          </w:p>
        </w:tc>
      </w:tr>
      <w:tr w:rsidR="006C4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16911 руб.</w:t>
            </w:r>
          </w:p>
        </w:tc>
      </w:tr>
      <w:tr w:rsidR="006C4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размере, </w:t>
            </w:r>
            <w:r>
              <w:rPr>
                <w:sz w:val="22"/>
              </w:rPr>
              <w:t>установленном в соответствии с действующим законодательством</w:t>
            </w:r>
          </w:p>
        </w:tc>
      </w:tr>
      <w:tr w:rsidR="006C4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:rsidR="006C4997" w:rsidRDefault="0020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 w:rsidR="006C4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</w:t>
            </w:r>
            <w:r>
              <w:rPr>
                <w:sz w:val="22"/>
              </w:rPr>
              <w:t>твенной гражданской службы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30 % </w:t>
            </w:r>
          </w:p>
          <w:p w:rsidR="006C4997" w:rsidRDefault="0020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:rsidR="006C4997" w:rsidRDefault="0020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 w:rsidR="006C4997">
        <w:trPr>
          <w:trHeight w:val="69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 w:rsidR="006C4997">
        <w:trPr>
          <w:trHeight w:val="46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поощрения, оклад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6C4997">
        <w:trPr>
          <w:trHeight w:val="6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 w:rsidR="006C4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 w:rsidR="006C4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Других выплат, предусмотренных соответствующими </w:t>
            </w:r>
            <w:r>
              <w:rPr>
                <w:sz w:val="22"/>
              </w:rPr>
              <w:t>федеральными законами и иными нормативными правовыми актами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proofErr w:type="gramStart"/>
            <w:r>
              <w:rPr>
                <w:sz w:val="22"/>
              </w:rPr>
              <w:t>материальном</w:t>
            </w:r>
            <w:proofErr w:type="gramEnd"/>
            <w:r>
              <w:rPr>
                <w:sz w:val="22"/>
              </w:rPr>
              <w:t xml:space="preserve"> </w:t>
            </w:r>
          </w:p>
          <w:p w:rsidR="006C4997" w:rsidRDefault="00207D7B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стимулировании</w:t>
            </w:r>
            <w:proofErr w:type="gramEnd"/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</w:tr>
    </w:tbl>
    <w:p w:rsidR="006C4997" w:rsidRDefault="006C4997">
      <w:pPr>
        <w:widowControl w:val="0"/>
        <w:ind w:firstLine="709"/>
        <w:jc w:val="both"/>
        <w:rPr>
          <w:sz w:val="24"/>
        </w:rPr>
      </w:pPr>
    </w:p>
    <w:p w:rsidR="006C4997" w:rsidRDefault="00207D7B">
      <w:pPr>
        <w:widowControl w:val="0"/>
        <w:ind w:firstLine="709"/>
        <w:jc w:val="both"/>
        <w:rPr>
          <w:sz w:val="24"/>
        </w:rPr>
      </w:pPr>
      <w:proofErr w:type="gramStart"/>
      <w:r>
        <w:rPr>
          <w:sz w:val="24"/>
        </w:rPr>
        <w:t>Право на участие в конкурсе имеют граждане Российской Федерации,</w:t>
      </w:r>
      <w:r>
        <w:rPr>
          <w:sz w:val="24"/>
        </w:rPr>
        <w:t xml:space="preserve">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</w:t>
      </w:r>
      <w:r>
        <w:rPr>
          <w:sz w:val="24"/>
        </w:rPr>
        <w:t>рственной гражданской службе.</w:t>
      </w:r>
      <w:proofErr w:type="gramEnd"/>
    </w:p>
    <w:p w:rsidR="006C4997" w:rsidRDefault="00207D7B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</w:t>
      </w:r>
      <w:r>
        <w:rPr>
          <w:sz w:val="24"/>
        </w:rPr>
        <w:t>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личное заявл</w:t>
      </w:r>
      <w:r>
        <w:rPr>
          <w:sz w:val="24"/>
        </w:rPr>
        <w:t>ение;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заполненную и подписанную анкету по форме, утвержденной распоряжением Правительства Российской Федерации от 26.05.2005 № 667-р с изменениями от 22.04.2022, с приложением фотографии;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(соответствующий докуме</w:t>
      </w:r>
      <w:r>
        <w:rPr>
          <w:sz w:val="24"/>
        </w:rPr>
        <w:t>нт предъявляется лично по прибытии на конкурс);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</w:t>
      </w:r>
      <w:r>
        <w:rPr>
          <w:sz w:val="24"/>
        </w:rPr>
        <w:t xml:space="preserve">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</w:t>
      </w:r>
      <w:r>
        <w:rPr>
          <w:sz w:val="24"/>
        </w:rPr>
        <w:t>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 об отсутствии у гражд</w:t>
      </w:r>
      <w:r>
        <w:rPr>
          <w:sz w:val="24"/>
        </w:rPr>
        <w:t>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 xml:space="preserve">иные документы, предусмотренные Федеральным </w:t>
      </w:r>
      <w:hyperlink r:id="rId7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</w:t>
      </w:r>
      <w:r>
        <w:rPr>
          <w:sz w:val="24"/>
        </w:rPr>
        <w:lastRenderedPageBreak/>
        <w:t>законами, указами Президента Российской Федерации и постановлениями Прав</w:t>
      </w:r>
      <w:r>
        <w:rPr>
          <w:sz w:val="24"/>
        </w:rPr>
        <w:t>ительства Российской Федерации.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>копию и оригинал документа воинского учета;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гражданский служащий представляет следующие документы: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 xml:space="preserve">- подписанную </w:t>
      </w:r>
      <w:r>
        <w:rPr>
          <w:sz w:val="24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6C4997" w:rsidRDefault="00207D7B">
      <w:pPr>
        <w:ind w:firstLine="540"/>
        <w:jc w:val="both"/>
        <w:rPr>
          <w:sz w:val="24"/>
        </w:rPr>
      </w:pPr>
      <w:r>
        <w:rPr>
          <w:sz w:val="24"/>
        </w:rPr>
        <w:t>Документы в течение 21 календарн</w:t>
      </w:r>
      <w:r>
        <w:rPr>
          <w:sz w:val="24"/>
        </w:rPr>
        <w:t xml:space="preserve">ого дня </w:t>
      </w:r>
      <w:proofErr w:type="gramStart"/>
      <w:r>
        <w:rPr>
          <w:sz w:val="24"/>
        </w:rPr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>
        <w:rPr>
          <w:sz w:val="24"/>
        </w:rPr>
        <w:t xml:space="preserve"> "Интернет" представляются в государственный орган гражданином (гражданским служащим) лично, посредством на</w:t>
      </w:r>
      <w:r>
        <w:rPr>
          <w:sz w:val="24"/>
        </w:rPr>
        <w:t>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:rsidR="006C4997" w:rsidRDefault="00207D7B">
      <w:pPr>
        <w:ind w:firstLine="540"/>
        <w:jc w:val="both"/>
        <w:rPr>
          <w:sz w:val="24"/>
        </w:rPr>
      </w:pPr>
      <w:r>
        <w:rPr>
          <w:sz w:val="24"/>
        </w:rPr>
        <w:t>Государственный гражданский служащий вправе на общих основ</w:t>
      </w:r>
      <w:r>
        <w:rPr>
          <w:sz w:val="24"/>
        </w:rPr>
        <w:t>аниях участвовать в конкурсе независимо от того, какую должность он замещает на период проведения конкурса.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</w:t>
      </w:r>
      <w:r>
        <w:rPr>
          <w:sz w:val="24"/>
        </w:rPr>
        <w:t>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4997" w:rsidRDefault="00207D7B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</w:t>
      </w:r>
      <w:r>
        <w:rPr>
          <w:sz w:val="24"/>
        </w:rPr>
        <w:t xml:space="preserve">датой подачи считается дата их поступления в </w:t>
      </w:r>
      <w:proofErr w:type="gramStart"/>
      <w:r>
        <w:rPr>
          <w:sz w:val="24"/>
        </w:rPr>
        <w:t>Межрайонную</w:t>
      </w:r>
      <w:proofErr w:type="gramEnd"/>
      <w:r>
        <w:rPr>
          <w:sz w:val="24"/>
        </w:rPr>
        <w:t xml:space="preserve"> ИФНС России № 22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</w:t>
      </w:r>
      <w:r>
        <w:rPr>
          <w:sz w:val="24"/>
        </w:rPr>
        <w:t>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</w:t>
      </w:r>
      <w:r>
        <w:rPr>
          <w:sz w:val="24"/>
        </w:rPr>
        <w:t>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:rsidR="006C4997" w:rsidRDefault="00207D7B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</w:t>
      </w:r>
      <w:r>
        <w:rPr>
          <w:sz w:val="24"/>
        </w:rPr>
        <w:t>ьными законами.</w:t>
      </w:r>
    </w:p>
    <w:p w:rsidR="006C4997" w:rsidRDefault="00207D7B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4997" w:rsidRDefault="00207D7B">
      <w:pPr>
        <w:ind w:left="-142" w:right="-2" w:firstLine="851"/>
        <w:jc w:val="both"/>
        <w:rPr>
          <w:sz w:val="24"/>
        </w:rPr>
      </w:pPr>
      <w:proofErr w:type="gramStart"/>
      <w:r>
        <w:rPr>
          <w:sz w:val="24"/>
        </w:rPr>
        <w:t xml:space="preserve">При проведении конкурса конкурсная комиссия оценивает </w:t>
      </w:r>
      <w:r>
        <w:rPr>
          <w:sz w:val="24"/>
        </w:rPr>
        <w:t>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</w:t>
      </w:r>
      <w:r>
        <w:rPr>
          <w:sz w:val="24"/>
        </w:rPr>
        <w:t>тв кандидатов по вопросам, связанным с выполнением должностных обязанностей по вакантной должности гражданской службы, на включение в кадровый резерв по которой претендуют кандидаты: тестирование</w:t>
      </w:r>
      <w:proofErr w:type="gramEnd"/>
      <w:r>
        <w:rPr>
          <w:sz w:val="24"/>
        </w:rPr>
        <w:t>, индивидуальное собеседование.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t>При проведении тестирования к</w:t>
      </w:r>
      <w:r>
        <w:rPr>
          <w:sz w:val="24"/>
        </w:rPr>
        <w:t xml:space="preserve">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</w:t>
      </w:r>
      <w:r>
        <w:rPr>
          <w:sz w:val="24"/>
        </w:rPr>
        <w:t>ых вопросов.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lastRenderedPageBreak/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t>Предварительный тест размещае</w:t>
      </w:r>
      <w:r>
        <w:rPr>
          <w:sz w:val="24"/>
        </w:rPr>
        <w:t>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«Профессиональное развит</w:t>
      </w:r>
      <w:r>
        <w:rPr>
          <w:sz w:val="24"/>
        </w:rPr>
        <w:t xml:space="preserve">ие – Самообразование – Самооценка – Тесты для самопроверки». 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Решение </w:t>
      </w:r>
      <w:r>
        <w:rPr>
          <w:sz w:val="24"/>
        </w:rPr>
        <w:t>конкурсной комиссии принимается в отсутствие кандидатов.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4997" w:rsidRDefault="00207D7B">
      <w:pPr>
        <w:ind w:left="-142" w:right="-2" w:firstLine="851"/>
        <w:jc w:val="both"/>
        <w:rPr>
          <w:sz w:val="24"/>
        </w:rPr>
      </w:pPr>
      <w:r>
        <w:rPr>
          <w:sz w:val="24"/>
        </w:rPr>
        <w:t>По результатам конкурса издается</w:t>
      </w:r>
      <w:r>
        <w:rPr>
          <w:sz w:val="24"/>
        </w:rPr>
        <w:t xml:space="preserve"> приказ о включении в кадровый резерв для замещения должности государственной гражданской службы Российской Федерации.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</w:t>
      </w:r>
      <w:r>
        <w:rPr>
          <w:sz w:val="24"/>
        </w:rPr>
        <w:t>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претендентов на включение в кадровый резерв, не допущенны</w:t>
      </w:r>
      <w:r>
        <w:rPr>
          <w:sz w:val="24"/>
        </w:rPr>
        <w:t>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</w:t>
      </w:r>
      <w:r>
        <w:rPr>
          <w:sz w:val="24"/>
        </w:rPr>
        <w:t>дения конкурса и обратно, наем жилого помещения, проживание, пользование услугами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и другие), осуществляются кандидатами за счет собственных средств.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Прием документов для участия в конкурсе будет проводиться с 30 мая 2023 года по 19 июня 2023 </w:t>
      </w:r>
      <w:r>
        <w:rPr>
          <w:sz w:val="24"/>
        </w:rPr>
        <w:t>года.  Время приема документов: с 9 часов 30 минут до 17 часов (перерыв с 13 часов до 13 часов 45 минут), в пятницу с 9 часов 30 минут до 16 часов.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Адрес приема документов: 443023, г. Самара, ул. Брусчатый переулок, 38,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№ 210 - Межрайонная ИФНС России</w:t>
      </w:r>
      <w:r>
        <w:rPr>
          <w:sz w:val="24"/>
        </w:rPr>
        <w:t xml:space="preserve"> № 22 по Самарской области.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Конкурс планируется провести 07 июля 2023 года в 10 часов 00 минут по адресу: г. Самара, ул. Брусчатый переулок, 38.</w:t>
      </w:r>
    </w:p>
    <w:p w:rsidR="006C4997" w:rsidRDefault="00207D7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 позднее, чем за 15 дней до начала конкурса гражданам (государственным гражданским служащим), допущенным к уч</w:t>
      </w:r>
      <w:r>
        <w:rPr>
          <w:sz w:val="24"/>
        </w:rPr>
        <w:t xml:space="preserve">астию в конкурсе, направляется сообщения о точной дате, месте и времени проведения тестирования и индивидуального собеседования. </w:t>
      </w:r>
    </w:p>
    <w:p w:rsidR="006C4997" w:rsidRDefault="00207D7B">
      <w:pPr>
        <w:widowControl w:val="0"/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Контактные телефоны: +7 </w:t>
      </w:r>
      <w:bookmarkStart w:id="0" w:name="_GoBack"/>
      <w:bookmarkEnd w:id="0"/>
      <w:r>
        <w:rPr>
          <w:sz w:val="24"/>
        </w:rPr>
        <w:t>(846) 933-48-07.</w:t>
      </w:r>
    </w:p>
    <w:p w:rsidR="006C4997" w:rsidRDefault="006C4997"/>
    <w:p w:rsidR="006C4997" w:rsidRDefault="006C4997">
      <w:pPr>
        <w:widowControl w:val="0"/>
        <w:tabs>
          <w:tab w:val="left" w:pos="4425"/>
        </w:tabs>
        <w:ind w:firstLine="708"/>
        <w:jc w:val="right"/>
        <w:rPr>
          <w:sz w:val="24"/>
        </w:rPr>
      </w:pPr>
    </w:p>
    <w:sectPr w:rsidR="006C4997">
      <w:headerReference w:type="default" r:id="rId8"/>
      <w:pgSz w:w="11906" w:h="16838"/>
      <w:pgMar w:top="284" w:right="567" w:bottom="96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7D7B">
      <w:r>
        <w:separator/>
      </w:r>
    </w:p>
  </w:endnote>
  <w:endnote w:type="continuationSeparator" w:id="0">
    <w:p w:rsidR="00000000" w:rsidRDefault="0020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7D7B">
      <w:r>
        <w:separator/>
      </w:r>
    </w:p>
  </w:footnote>
  <w:footnote w:type="continuationSeparator" w:id="0">
    <w:p w:rsidR="00000000" w:rsidRDefault="0020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97" w:rsidRDefault="00207D7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  <w:p w:rsidR="006C4997" w:rsidRDefault="006C4997">
    <w:pPr>
      <w:pStyle w:val="af5"/>
      <w:jc w:val="center"/>
    </w:pPr>
  </w:p>
  <w:p w:rsidR="006C4997" w:rsidRDefault="006C4997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97"/>
    <w:rsid w:val="00207D7B"/>
    <w:rsid w:val="006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Таблицы (моноширинный)"/>
    <w:basedOn w:val="a"/>
    <w:next w:val="a"/>
    <w:link w:val="a4"/>
    <w:pPr>
      <w:widowControl w:val="0"/>
      <w:jc w:val="both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7">
    <w:name w:val="Style7"/>
    <w:basedOn w:val="a"/>
    <w:link w:val="Style70"/>
    <w:pPr>
      <w:widowControl w:val="0"/>
      <w:spacing w:line="274" w:lineRule="exact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styleId="a5">
    <w:name w:val="Body Text Indent"/>
    <w:basedOn w:val="a"/>
    <w:link w:val="a6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List Paragraph"/>
    <w:basedOn w:val="a"/>
    <w:link w:val="aa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Номер страницы1"/>
    <w:basedOn w:val="13"/>
    <w:link w:val="ab"/>
  </w:style>
  <w:style w:type="character" w:styleId="ab">
    <w:name w:val="page number"/>
    <w:basedOn w:val="a0"/>
    <w:link w:val="12"/>
  </w:style>
  <w:style w:type="paragraph" w:customStyle="1" w:styleId="ac">
    <w:name w:val="Гипертекстовая ссылка"/>
    <w:link w:val="ad"/>
    <w:rPr>
      <w:b/>
      <w:color w:val="008000"/>
    </w:rPr>
  </w:style>
  <w:style w:type="character" w:customStyle="1" w:styleId="ad">
    <w:name w:val="Гипертекстовая ссылка"/>
    <w:link w:val="ac"/>
    <w:rPr>
      <w:b/>
      <w:color w:val="008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Style4">
    <w:name w:val="Style4"/>
    <w:basedOn w:val="a"/>
    <w:link w:val="Style40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1">
    <w:name w:val="Font Style11"/>
    <w:link w:val="FontStyle110"/>
    <w:rPr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left="170" w:hanging="170"/>
      <w:jc w:val="both"/>
    </w:pPr>
  </w:style>
  <w:style w:type="character" w:customStyle="1" w:styleId="Footnote0">
    <w:name w:val="Footnote"/>
    <w:basedOn w:val="1"/>
    <w:link w:val="Footnote"/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6">
    <w:name w:val="Style6"/>
    <w:basedOn w:val="a"/>
    <w:link w:val="Style60"/>
    <w:pPr>
      <w:widowControl w:val="0"/>
      <w:spacing w:line="274" w:lineRule="exact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f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277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Знак1"/>
    <w:basedOn w:val="a"/>
    <w:link w:val="18"/>
    <w:pPr>
      <w:spacing w:after="160" w:line="240" w:lineRule="exact"/>
    </w:pPr>
    <w:rPr>
      <w:rFonts w:ascii="Verdana" w:hAnsi="Verdana"/>
    </w:rPr>
  </w:style>
  <w:style w:type="character" w:customStyle="1" w:styleId="18">
    <w:name w:val="Знак1"/>
    <w:basedOn w:val="1"/>
    <w:link w:val="17"/>
    <w:rPr>
      <w:rFonts w:ascii="Verdana" w:hAnsi="Verdana"/>
    </w:rPr>
  </w:style>
  <w:style w:type="table" w:styleId="af7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E88F6F96DE6928E9C8DB5C46A5D689BBD2B95FAE6A4945B3517B9F952X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2023-07-14T05:29:00Z</dcterms:created>
  <dcterms:modified xsi:type="dcterms:W3CDTF">2023-07-14T05:29:00Z</dcterms:modified>
</cp:coreProperties>
</file>